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533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42"/>
        <w:gridCol w:w="698"/>
        <w:gridCol w:w="1831"/>
        <w:gridCol w:w="906"/>
        <w:gridCol w:w="995"/>
        <w:gridCol w:w="1413"/>
        <w:gridCol w:w="272"/>
        <w:gridCol w:w="531"/>
        <w:gridCol w:w="97"/>
        <w:gridCol w:w="538"/>
        <w:gridCol w:w="379"/>
        <w:gridCol w:w="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4296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河长制工作资金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27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区财政局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290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227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290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4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70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93.96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70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70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27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271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2018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8" w:hRule="exact"/>
          <w:jc w:val="center"/>
        </w:trPr>
        <w:tc>
          <w:tcPr>
            <w:tcW w:w="2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71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聘请第三方专业公司，对26条区级重点河道，159条乡镇沟渠水环境状况进行月巡查，建立问题台账，为督促河长履职，乡镇（街道）落实河长制绩效考核提供依据，促进河长制落实。2、完善河长制管理信息系统基础数据，采集区管河道、沟渠等空间信息、新增面向区属河湖管理单位河道巡查、问题发现处置功能。促进全区河长制工作的落实，改善全区水环境。</w:t>
            </w:r>
          </w:p>
        </w:tc>
        <w:tc>
          <w:tcPr>
            <w:tcW w:w="2018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已聘请第三方专业公司，对26条区级重点河道，159条乡镇沟渠水环境状况进行月巡查，建立问题台账，为督促河长履职，乡镇（街道）落实河长制绩效考核提供依据，促进河长制落实。2.通过信息化手段辅助河长、河长办进行履职督导，涉河问题线上闭环处置，用更为客观的数据对河长考核评分。全面提升河长制工作信息化水平和管理效率，促进全区河长制工作的落实，改善全区水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exact"/>
          <w:jc w:val="center"/>
        </w:trPr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指标1：聘请第三方对全区级重点河道、乡镇沟渠巡视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对26条区级重点河道，158条沟渠进行巡查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第三方已对26条区级重点河道，158条沟渠进行月巡查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指标2：面向不同河长河长办、第三方巡查及审核用户,提供个性化版本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完成2个版本面向4类用户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完成2个版本面向4类用户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指标1：第三方监督、巡视的内容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巡查员对发现的问题进行及时拍摄、拍照描述，形成巡视问题台账。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第三方人员已按要求进行巡查，并形成月台账。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指标2：借助短信服务、app等手段实现河长履职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履职督导自动提醒及实时查看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履职督导自动提醒及实时查看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指标3：与市级App无缝融合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包含并可替代全部市级功能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包含并可替代市级全部功能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指标1：接报市级督查事件，实现线上实时闭环流转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全部市级事件线上实时流转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全部市级事件线上实时流转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指标2：水环境巡视检查以及台账下发的时间要求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每月按时开展全区河道的水环境巡视检查工作，台账每月下发一次。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按时完成巡查工作及台账下发工作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指标3：平台部署在通州政务云，正式托管运行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正式运行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正式运行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指标2：第三方巡视检查费用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按计划执行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按计划执行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指标2：信息化平台运维费用延续性支出。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按计划执行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按计划执行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指标1：河长制工作执行效率提升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河长履职情况、水环境问题整改情况、事件处置效率提升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河长履职督导、事件处置效率提升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还需加强对事件处置的督导和考核工作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指标1：河长制管理工作更为便捷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河长对辖域内履职情况和主要问题充分掌握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河长对辖域内履职情况和主要问题充分掌握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指标1：水环境的改善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涉河问题由河长进行督导解决，促进我区河道沟渠的水环境可以进一步改善。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通过第三方巡查以及信息化建设，督促河长解决水环境问题，使全区水环境得到改善。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全区水环境管护资金紧张，水环境的管护工作仍需加强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指标1：信息化辅助河长制工作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成为河长制工作管理中的必要工具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成为河长制工作管理中的必要工具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  <w:jc w:val="center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指标1：河道周边居民对河道、沟渠环境改善满意度</w:t>
            </w:r>
          </w:p>
        </w:tc>
        <w:tc>
          <w:tcPr>
            <w:tcW w:w="9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河道周边居民对河道、沟渠环境改善满意度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≥80%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384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2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</w:t>
            </w:r>
          </w:p>
        </w:tc>
        <w:tc>
          <w:tcPr>
            <w:tcW w:w="5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480" w:lineRule="exact"/>
        <w:rPr>
          <w:rFonts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871" w:right="1474" w:bottom="1418" w:left="1531" w:header="851" w:footer="992" w:gutter="0"/>
          <w:pgNumType w:fmt="decimalFullWidth"/>
          <w:cols w:space="720" w:num="1"/>
          <w:docGrid w:type="lines" w:linePitch="312" w:charSpace="0"/>
        </w:sectPr>
      </w:pPr>
    </w:p>
    <w:p>
      <w:pPr>
        <w:spacing w:line="600" w:lineRule="exact"/>
      </w:pPr>
    </w:p>
    <w:sectPr>
      <w:type w:val="continuous"/>
      <w:pgSz w:w="16838" w:h="11906" w:orient="landscape"/>
      <w:pgMar w:top="1800" w:right="1440" w:bottom="1800" w:left="1440" w:header="720" w:footer="720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iberation Sans">
    <w:altName w:val="宋体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0000000000000000000"/>
    <w:charset w:val="86"/>
    <w:family w:val="auto"/>
    <w:pitch w:val="default"/>
    <w:sig w:usb0="00000000" w:usb1="00000000" w:usb2="00000016" w:usb3="00000000" w:csb0="602E01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２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HorizontalSpacing w:val="1"/>
  <w:drawingGridVerticalSpacing w:val="1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BlZGI1MTFjODZiNmU3NWJkZTcyZDMxOTBhOTI3N2IifQ=="/>
  </w:docVars>
  <w:rsids>
    <w:rsidRoot w:val="00D16832"/>
    <w:rsid w:val="00007C45"/>
    <w:rsid w:val="00014ECE"/>
    <w:rsid w:val="000455B7"/>
    <w:rsid w:val="00064B70"/>
    <w:rsid w:val="001B6524"/>
    <w:rsid w:val="001E6445"/>
    <w:rsid w:val="00237206"/>
    <w:rsid w:val="00294693"/>
    <w:rsid w:val="00414AD6"/>
    <w:rsid w:val="004150F3"/>
    <w:rsid w:val="004440D7"/>
    <w:rsid w:val="00453291"/>
    <w:rsid w:val="00491F5A"/>
    <w:rsid w:val="005668A7"/>
    <w:rsid w:val="00585F21"/>
    <w:rsid w:val="0058788C"/>
    <w:rsid w:val="005E00E1"/>
    <w:rsid w:val="005E19EA"/>
    <w:rsid w:val="00681991"/>
    <w:rsid w:val="00683544"/>
    <w:rsid w:val="00716862"/>
    <w:rsid w:val="00720F22"/>
    <w:rsid w:val="007B1C18"/>
    <w:rsid w:val="007B6CBF"/>
    <w:rsid w:val="0088308F"/>
    <w:rsid w:val="008A0CA7"/>
    <w:rsid w:val="00904BB0"/>
    <w:rsid w:val="009133EE"/>
    <w:rsid w:val="009202A0"/>
    <w:rsid w:val="009440D7"/>
    <w:rsid w:val="009656C2"/>
    <w:rsid w:val="00A82FD5"/>
    <w:rsid w:val="00A907A0"/>
    <w:rsid w:val="00AD08DC"/>
    <w:rsid w:val="00B169CF"/>
    <w:rsid w:val="00B93F2F"/>
    <w:rsid w:val="00BA2713"/>
    <w:rsid w:val="00BE3FD9"/>
    <w:rsid w:val="00BF2060"/>
    <w:rsid w:val="00BF6627"/>
    <w:rsid w:val="00C70247"/>
    <w:rsid w:val="00C77373"/>
    <w:rsid w:val="00C9358A"/>
    <w:rsid w:val="00C953AE"/>
    <w:rsid w:val="00CD7D14"/>
    <w:rsid w:val="00D16832"/>
    <w:rsid w:val="00DB3BF1"/>
    <w:rsid w:val="00DD274B"/>
    <w:rsid w:val="00DE22BC"/>
    <w:rsid w:val="00F01517"/>
    <w:rsid w:val="00F35781"/>
    <w:rsid w:val="00F75017"/>
    <w:rsid w:val="00FA1C56"/>
    <w:rsid w:val="00FB2411"/>
    <w:rsid w:val="030376E3"/>
    <w:rsid w:val="09D27E0F"/>
    <w:rsid w:val="0E1B1B12"/>
    <w:rsid w:val="11B85B3D"/>
    <w:rsid w:val="151B4D60"/>
    <w:rsid w:val="16D2144F"/>
    <w:rsid w:val="189270E7"/>
    <w:rsid w:val="1C3404B6"/>
    <w:rsid w:val="1CFF349A"/>
    <w:rsid w:val="1FC0677C"/>
    <w:rsid w:val="20CF69FF"/>
    <w:rsid w:val="21110DC5"/>
    <w:rsid w:val="212B00D9"/>
    <w:rsid w:val="2492046F"/>
    <w:rsid w:val="28AA3FD9"/>
    <w:rsid w:val="2DD85145"/>
    <w:rsid w:val="2FA50776"/>
    <w:rsid w:val="33A37FA3"/>
    <w:rsid w:val="36897924"/>
    <w:rsid w:val="37AE6F16"/>
    <w:rsid w:val="37B7F11A"/>
    <w:rsid w:val="38C347DE"/>
    <w:rsid w:val="39627FB8"/>
    <w:rsid w:val="3C492B3C"/>
    <w:rsid w:val="3D0575D8"/>
    <w:rsid w:val="3E7762B4"/>
    <w:rsid w:val="3FBEC19A"/>
    <w:rsid w:val="3FD634AE"/>
    <w:rsid w:val="426923B8"/>
    <w:rsid w:val="43CF26EE"/>
    <w:rsid w:val="468E76B1"/>
    <w:rsid w:val="46A30048"/>
    <w:rsid w:val="4FB01626"/>
    <w:rsid w:val="589A7301"/>
    <w:rsid w:val="5B1A64ED"/>
    <w:rsid w:val="5B716BAD"/>
    <w:rsid w:val="5CE45391"/>
    <w:rsid w:val="5E3F24CC"/>
    <w:rsid w:val="64A47615"/>
    <w:rsid w:val="64D70FAB"/>
    <w:rsid w:val="6A4470E3"/>
    <w:rsid w:val="6F1936ED"/>
    <w:rsid w:val="71036841"/>
    <w:rsid w:val="79DD54C5"/>
    <w:rsid w:val="7EA271C7"/>
    <w:rsid w:val="7FF57F6E"/>
    <w:rsid w:val="7FF9D0A8"/>
    <w:rsid w:val="9DDEDA00"/>
    <w:rsid w:val="BBFF1BE9"/>
    <w:rsid w:val="D4FFFE6F"/>
    <w:rsid w:val="DFEBEA7F"/>
    <w:rsid w:val="EE52F388"/>
    <w:rsid w:val="FB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9">
    <w:name w:val="Default Paragraph Font"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uppressLineNumbers/>
      <w:spacing w:before="120" w:after="120"/>
    </w:pPr>
    <w:rPr>
      <w:i/>
      <w:iCs/>
      <w:sz w:val="24"/>
    </w:rPr>
  </w:style>
  <w:style w:type="paragraph" w:styleId="4">
    <w:name w:val="Body Text"/>
    <w:basedOn w:val="1"/>
    <w:uiPriority w:val="0"/>
    <w:pPr>
      <w:spacing w:after="140" w:line="276" w:lineRule="auto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List"/>
    <w:basedOn w:val="4"/>
    <w:uiPriority w:val="0"/>
  </w:style>
  <w:style w:type="character" w:customStyle="1" w:styleId="10">
    <w:name w:val="默认段落字体1"/>
    <w:uiPriority w:val="0"/>
  </w:style>
  <w:style w:type="paragraph" w:customStyle="1" w:styleId="11">
    <w:name w:val="Heading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Noto Sans CJK SC Regular" w:cs="Noto Sans CJK SC Regular"/>
      <w:sz w:val="28"/>
      <w:szCs w:val="28"/>
    </w:rPr>
  </w:style>
  <w:style w:type="paragraph" w:customStyle="1" w:styleId="12">
    <w:name w:val="Index"/>
    <w:basedOn w:val="1"/>
    <w:qFormat/>
    <w:uiPriority w:val="0"/>
    <w:pPr>
      <w:suppressLineNumbers/>
    </w:pPr>
  </w:style>
  <w:style w:type="paragraph" w:customStyle="1" w:styleId="13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264</Words>
  <Characters>1506</Characters>
  <Lines>12</Lines>
  <Paragraphs>3</Paragraphs>
  <TotalTime>10</TotalTime>
  <ScaleCrop>false</ScaleCrop>
  <LinksUpToDate>false</LinksUpToDate>
  <CharactersWithSpaces>1767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2025-02-26T02:05:00Z</dcterms:created>
  <dc:creator>user</dc:creator>
  <cp:lastModifiedBy>Administrator</cp:lastModifiedBy>
  <dcterms:modified xsi:type="dcterms:W3CDTF">2025-09-09T01:11:51Z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A82B5D98DEA44ABEA23117A1A104A1D6</vt:lpwstr>
  </property>
</Properties>
</file>